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C7" w:rsidRPr="00E234F7" w:rsidRDefault="004A4A6B" w:rsidP="002D0DC7">
      <w:pPr>
        <w:ind w:left="5103"/>
        <w:rPr>
          <w:b/>
        </w:rPr>
      </w:pPr>
      <w:r w:rsidRPr="00E234F7">
        <w:rPr>
          <w:b/>
        </w:rPr>
        <w:t>Додаток 16</w:t>
      </w:r>
    </w:p>
    <w:p w:rsidR="002D0DC7" w:rsidRPr="00E234F7" w:rsidRDefault="002D0DC7" w:rsidP="002D0DC7">
      <w:pPr>
        <w:ind w:left="5103"/>
      </w:pPr>
      <w:r w:rsidRPr="00E234F7">
        <w:t>до рішення Київської обласної ради</w:t>
      </w:r>
    </w:p>
    <w:p w:rsidR="002D0DC7" w:rsidRPr="00E234F7" w:rsidRDefault="002D0DC7" w:rsidP="002D0DC7">
      <w:pPr>
        <w:ind w:left="5103"/>
      </w:pPr>
      <w:r w:rsidRPr="00E234F7">
        <w:rPr>
          <w:szCs w:val="28"/>
        </w:rPr>
        <w:t xml:space="preserve">від </w:t>
      </w:r>
      <w:r w:rsidR="003849D0">
        <w:rPr>
          <w:szCs w:val="28"/>
        </w:rPr>
        <w:t>21.10.2021 № 132-06</w:t>
      </w:r>
      <w:bookmarkStart w:id="0" w:name="_GoBack"/>
      <w:bookmarkEnd w:id="0"/>
      <w:r w:rsidRPr="00E234F7">
        <w:rPr>
          <w:szCs w:val="28"/>
        </w:rPr>
        <w:t>- VIII</w:t>
      </w:r>
    </w:p>
    <w:p w:rsidR="002D0DC7" w:rsidRDefault="002D0DC7" w:rsidP="002D0DC7"/>
    <w:p w:rsidR="003C7109" w:rsidRPr="00E234F7" w:rsidRDefault="003C7109" w:rsidP="002D0DC7"/>
    <w:p w:rsidR="002D0DC7" w:rsidRPr="00E234F7" w:rsidRDefault="002D0DC7" w:rsidP="002D0DC7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234F7">
        <w:rPr>
          <w:b/>
          <w:sz w:val="28"/>
          <w:szCs w:val="28"/>
        </w:rPr>
        <w:t xml:space="preserve">Тарифи на </w:t>
      </w:r>
      <w:r w:rsidR="00E80AB4" w:rsidRPr="00E234F7">
        <w:rPr>
          <w:b/>
          <w:sz w:val="28"/>
          <w:szCs w:val="28"/>
        </w:rPr>
        <w:t xml:space="preserve">теплову енергію  та </w:t>
      </w:r>
      <w:r w:rsidRPr="00E234F7">
        <w:rPr>
          <w:b/>
          <w:sz w:val="28"/>
          <w:szCs w:val="28"/>
        </w:rPr>
        <w:t>послугу з постачання теплової енергії</w:t>
      </w:r>
    </w:p>
    <w:p w:rsidR="002D0DC7" w:rsidRPr="00E234F7" w:rsidRDefault="002D0DC7" w:rsidP="002D0DC7">
      <w:pPr>
        <w:jc w:val="center"/>
        <w:rPr>
          <w:b/>
          <w:szCs w:val="28"/>
        </w:rPr>
      </w:pPr>
      <w:r w:rsidRPr="00E234F7">
        <w:rPr>
          <w:b/>
          <w:szCs w:val="28"/>
        </w:rPr>
        <w:t xml:space="preserve">КОМУНАЛЬНОГО ПІДПРИЄМСТВА «КИЄВО-СВЯТОШИНСЬКА ТЕПЛОМЕРЕЖА» КИЇВСЬКОЇ ОБЛАСНОЇ РАДИ </w:t>
      </w:r>
    </w:p>
    <w:p w:rsidR="00E80AB4" w:rsidRPr="00E234F7" w:rsidRDefault="00E80AB4" w:rsidP="002D0DC7">
      <w:pPr>
        <w:jc w:val="center"/>
        <w:rPr>
          <w:b/>
          <w:szCs w:val="28"/>
        </w:rPr>
      </w:pPr>
    </w:p>
    <w:p w:rsidR="00E80AB4" w:rsidRPr="00E234F7" w:rsidRDefault="00E80AB4" w:rsidP="00E80AB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34F7">
        <w:rPr>
          <w:sz w:val="28"/>
          <w:szCs w:val="28"/>
        </w:rPr>
        <w:t>Для потреб населення:</w:t>
      </w:r>
      <w:bookmarkStart w:id="1" w:name="n7"/>
      <w:bookmarkEnd w:id="1"/>
    </w:p>
    <w:p w:rsidR="00E80AB4" w:rsidRPr="00E234F7" w:rsidRDefault="00E80AB4" w:rsidP="00E80AB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234F7">
        <w:rPr>
          <w:sz w:val="28"/>
          <w:szCs w:val="28"/>
        </w:rPr>
        <w:t>одноставковий</w:t>
      </w:r>
      <w:proofErr w:type="spellEnd"/>
      <w:r w:rsidRPr="00E234F7">
        <w:rPr>
          <w:sz w:val="28"/>
          <w:szCs w:val="28"/>
        </w:rPr>
        <w:t xml:space="preserve"> тариф на теплову енергію –</w:t>
      </w:r>
      <w:r w:rsidRPr="00E234F7">
        <w:rPr>
          <w:bCs/>
          <w:color w:val="000000"/>
          <w:sz w:val="28"/>
          <w:szCs w:val="28"/>
        </w:rPr>
        <w:t xml:space="preserve"> 1073,24 </w:t>
      </w:r>
      <w:r w:rsidRPr="00E234F7">
        <w:rPr>
          <w:sz w:val="28"/>
          <w:szCs w:val="28"/>
        </w:rPr>
        <w:t>грн/</w:t>
      </w:r>
      <w:proofErr w:type="spellStart"/>
      <w:r w:rsidRPr="00E234F7">
        <w:rPr>
          <w:sz w:val="28"/>
          <w:szCs w:val="28"/>
        </w:rPr>
        <w:t>Гкал</w:t>
      </w:r>
      <w:proofErr w:type="spellEnd"/>
      <w:r w:rsidRPr="00E234F7">
        <w:rPr>
          <w:sz w:val="28"/>
          <w:szCs w:val="28"/>
        </w:rPr>
        <w:t xml:space="preserve"> (без ПДВ).</w:t>
      </w:r>
    </w:p>
    <w:p w:rsidR="00E80AB4" w:rsidRPr="00E234F7" w:rsidRDefault="00E80AB4" w:rsidP="00E80AB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34F7">
        <w:rPr>
          <w:sz w:val="28"/>
          <w:szCs w:val="28"/>
        </w:rPr>
        <w:t xml:space="preserve"> </w:t>
      </w:r>
    </w:p>
    <w:p w:rsidR="002D0DC7" w:rsidRPr="00E234F7" w:rsidRDefault="00E80AB4" w:rsidP="002D0DC7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E234F7">
        <w:rPr>
          <w:sz w:val="28"/>
          <w:szCs w:val="28"/>
        </w:rPr>
        <w:t>2</w:t>
      </w:r>
      <w:r w:rsidR="002D0DC7" w:rsidRPr="00E234F7">
        <w:rPr>
          <w:sz w:val="28"/>
          <w:szCs w:val="28"/>
        </w:rPr>
        <w:t>) для потреб населення, що мешкає в будинках, які обладнані вузлами обліку теплової енергії</w:t>
      </w:r>
      <w:bookmarkStart w:id="2" w:name="n36"/>
      <w:bookmarkEnd w:id="2"/>
      <w:r w:rsidR="0043744B" w:rsidRPr="00E234F7">
        <w:rPr>
          <w:sz w:val="28"/>
          <w:szCs w:val="28"/>
        </w:rPr>
        <w:t>,</w:t>
      </w:r>
      <w:r w:rsidR="00F71BCC" w:rsidRPr="00E234F7">
        <w:rPr>
          <w:sz w:val="28"/>
          <w:szCs w:val="28"/>
        </w:rPr>
        <w:t xml:space="preserve"> </w:t>
      </w:r>
      <w:r w:rsidR="00FB36C9" w:rsidRPr="00E234F7">
        <w:rPr>
          <w:sz w:val="28"/>
          <w:szCs w:val="28"/>
        </w:rPr>
        <w:t>–</w:t>
      </w:r>
      <w:r w:rsidR="00F71BCC" w:rsidRPr="00E234F7">
        <w:rPr>
          <w:sz w:val="28"/>
          <w:szCs w:val="28"/>
        </w:rPr>
        <w:t xml:space="preserve"> </w:t>
      </w:r>
      <w:r w:rsidR="00BE09C3" w:rsidRPr="00E234F7">
        <w:rPr>
          <w:sz w:val="28"/>
          <w:szCs w:val="28"/>
        </w:rPr>
        <w:t>1299,00</w:t>
      </w:r>
      <w:r w:rsidR="00E234F7">
        <w:rPr>
          <w:sz w:val="28"/>
          <w:szCs w:val="28"/>
        </w:rPr>
        <w:t xml:space="preserve"> </w:t>
      </w:r>
      <w:r w:rsidR="002D0DC7" w:rsidRPr="00E234F7">
        <w:rPr>
          <w:sz w:val="28"/>
          <w:szCs w:val="28"/>
        </w:rPr>
        <w:t>грн/</w:t>
      </w:r>
      <w:proofErr w:type="spellStart"/>
      <w:r w:rsidR="002D0DC7" w:rsidRPr="00E234F7">
        <w:rPr>
          <w:sz w:val="28"/>
          <w:szCs w:val="28"/>
        </w:rPr>
        <w:t>Гкал</w:t>
      </w:r>
      <w:proofErr w:type="spellEnd"/>
      <w:r w:rsidR="002D0DC7" w:rsidRPr="00E234F7">
        <w:rPr>
          <w:sz w:val="28"/>
          <w:szCs w:val="28"/>
        </w:rPr>
        <w:t xml:space="preserve"> (з ПДВ);</w:t>
      </w:r>
      <w:bookmarkStart w:id="3" w:name="n37"/>
      <w:bookmarkEnd w:id="3"/>
    </w:p>
    <w:p w:rsidR="002D0DC7" w:rsidRPr="00E234F7" w:rsidRDefault="00E80AB4" w:rsidP="002D0DC7">
      <w:pPr>
        <w:tabs>
          <w:tab w:val="left" w:pos="567"/>
        </w:tabs>
        <w:spacing w:after="120"/>
        <w:rPr>
          <w:rFonts w:eastAsia="Times New Roman" w:cs="Times New Roman"/>
          <w:szCs w:val="28"/>
          <w:lang w:eastAsia="uk-UA"/>
        </w:rPr>
      </w:pPr>
      <w:r w:rsidRPr="00E234F7">
        <w:rPr>
          <w:szCs w:val="28"/>
        </w:rPr>
        <w:tab/>
        <w:t>3</w:t>
      </w:r>
      <w:r w:rsidR="002D0DC7" w:rsidRPr="00E234F7">
        <w:rPr>
          <w:szCs w:val="28"/>
        </w:rPr>
        <w:t xml:space="preserve">) для потреб населення, що мешкає в будинках, які не обладнані </w:t>
      </w:r>
      <w:r w:rsidR="0043744B" w:rsidRPr="00E234F7">
        <w:rPr>
          <w:szCs w:val="28"/>
        </w:rPr>
        <w:t>вузлами обліку теплової енергії,</w:t>
      </w:r>
      <w:r w:rsidR="00F71BCC" w:rsidRPr="00E234F7">
        <w:rPr>
          <w:szCs w:val="28"/>
        </w:rPr>
        <w:t xml:space="preserve"> </w:t>
      </w:r>
      <w:r w:rsidR="00FB36C9" w:rsidRPr="00E234F7">
        <w:rPr>
          <w:szCs w:val="28"/>
        </w:rPr>
        <w:t>–</w:t>
      </w:r>
      <w:r w:rsidR="00E234F7">
        <w:rPr>
          <w:szCs w:val="28"/>
        </w:rPr>
        <w:t xml:space="preserve"> </w:t>
      </w:r>
      <w:r w:rsidR="00BE09C3" w:rsidRPr="00E234F7">
        <w:rPr>
          <w:rFonts w:eastAsia="Times New Roman" w:cs="Times New Roman"/>
          <w:szCs w:val="28"/>
          <w:lang w:eastAsia="uk-UA"/>
        </w:rPr>
        <w:t>41,89</w:t>
      </w:r>
      <w:r w:rsidR="00E234F7">
        <w:rPr>
          <w:rFonts w:eastAsia="Times New Roman" w:cs="Times New Roman"/>
          <w:szCs w:val="28"/>
          <w:lang w:eastAsia="uk-UA"/>
        </w:rPr>
        <w:t xml:space="preserve"> </w:t>
      </w:r>
      <w:r w:rsidR="002D0DC7" w:rsidRPr="00E234F7">
        <w:rPr>
          <w:szCs w:val="28"/>
        </w:rPr>
        <w:t>грн/</w:t>
      </w:r>
      <w:r w:rsidR="00BE09C3" w:rsidRPr="00E234F7">
        <w:rPr>
          <w:szCs w:val="28"/>
        </w:rPr>
        <w:t>м</w:t>
      </w:r>
      <w:r w:rsidR="003C7109">
        <w:rPr>
          <w:szCs w:val="28"/>
          <w:lang w:val="ru-RU"/>
        </w:rPr>
        <w:t xml:space="preserve"> </w:t>
      </w:r>
      <w:proofErr w:type="spellStart"/>
      <w:r w:rsidR="00BE09C3" w:rsidRPr="00E234F7">
        <w:rPr>
          <w:szCs w:val="28"/>
        </w:rPr>
        <w:t>кв</w:t>
      </w:r>
      <w:proofErr w:type="spellEnd"/>
      <w:r w:rsidR="00BE09C3" w:rsidRPr="00E234F7">
        <w:rPr>
          <w:szCs w:val="28"/>
        </w:rPr>
        <w:t>. за місяць протягом опалювального періоду (з ПДВ).</w:t>
      </w:r>
    </w:p>
    <w:p w:rsidR="002D0DC7" w:rsidRDefault="002D0DC7" w:rsidP="002D0DC7"/>
    <w:p w:rsidR="003C7109" w:rsidRPr="00E234F7" w:rsidRDefault="003C7109" w:rsidP="002D0DC7"/>
    <w:p w:rsidR="002D0DC7" w:rsidRPr="00E234F7" w:rsidRDefault="002D0DC7" w:rsidP="002D0DC7">
      <w:pPr>
        <w:rPr>
          <w:rFonts w:cs="Times New Roman"/>
          <w:b/>
          <w:szCs w:val="28"/>
        </w:rPr>
      </w:pPr>
      <w:r w:rsidRPr="00E234F7">
        <w:rPr>
          <w:rFonts w:cs="Times New Roman"/>
          <w:b/>
          <w:szCs w:val="28"/>
        </w:rPr>
        <w:t>Перший заступник голови</w:t>
      </w:r>
      <w:r w:rsidRPr="00E234F7">
        <w:rPr>
          <w:rFonts w:cs="Times New Roman"/>
          <w:b/>
          <w:szCs w:val="28"/>
        </w:rPr>
        <w:tab/>
      </w:r>
      <w:r w:rsidRPr="00E234F7">
        <w:rPr>
          <w:rFonts w:cs="Times New Roman"/>
          <w:b/>
          <w:szCs w:val="28"/>
        </w:rPr>
        <w:tab/>
      </w:r>
      <w:r w:rsidRPr="00E234F7">
        <w:rPr>
          <w:rFonts w:cs="Times New Roman"/>
          <w:b/>
          <w:szCs w:val="28"/>
        </w:rPr>
        <w:tab/>
      </w:r>
      <w:r w:rsidRPr="00E234F7">
        <w:rPr>
          <w:rFonts w:cs="Times New Roman"/>
          <w:b/>
          <w:szCs w:val="28"/>
        </w:rPr>
        <w:tab/>
        <w:t xml:space="preserve">    Ярослав ДОБРЯНСЬКИЙ</w:t>
      </w:r>
    </w:p>
    <w:p w:rsidR="00E80AB4" w:rsidRPr="00E234F7" w:rsidRDefault="00E80AB4" w:rsidP="002D0DC7">
      <w:pPr>
        <w:rPr>
          <w:rFonts w:cs="Times New Roman"/>
          <w:b/>
          <w:szCs w:val="28"/>
        </w:rPr>
      </w:pPr>
    </w:p>
    <w:p w:rsidR="00E80AB4" w:rsidRPr="00E234F7" w:rsidRDefault="00E80AB4" w:rsidP="002D0DC7">
      <w:pPr>
        <w:rPr>
          <w:rFonts w:cs="Times New Roman"/>
          <w:b/>
          <w:szCs w:val="28"/>
        </w:rPr>
      </w:pPr>
    </w:p>
    <w:p w:rsidR="00E80AB4" w:rsidRPr="00E234F7" w:rsidRDefault="00E80AB4" w:rsidP="002D0DC7">
      <w:pPr>
        <w:rPr>
          <w:rFonts w:cs="Times New Roman"/>
          <w:b/>
          <w:szCs w:val="28"/>
        </w:rPr>
      </w:pPr>
    </w:p>
    <w:p w:rsidR="00E80AB4" w:rsidRPr="00E234F7" w:rsidRDefault="00E80AB4" w:rsidP="002D0DC7">
      <w:pPr>
        <w:rPr>
          <w:rFonts w:cs="Times New Roman"/>
          <w:b/>
          <w:szCs w:val="28"/>
        </w:rPr>
      </w:pPr>
    </w:p>
    <w:p w:rsidR="00E80AB4" w:rsidRPr="00E234F7" w:rsidRDefault="00E80AB4" w:rsidP="002D0DC7">
      <w:pPr>
        <w:rPr>
          <w:rFonts w:cs="Times New Roman"/>
          <w:b/>
          <w:szCs w:val="28"/>
        </w:rPr>
      </w:pPr>
    </w:p>
    <w:sectPr w:rsidR="00E80AB4" w:rsidRPr="00E234F7" w:rsidSect="00CF3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EC5"/>
    <w:multiLevelType w:val="hybridMultilevel"/>
    <w:tmpl w:val="47BEA346"/>
    <w:lvl w:ilvl="0" w:tplc="1FB854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DC7"/>
    <w:rsid w:val="000C386D"/>
    <w:rsid w:val="000C6B52"/>
    <w:rsid w:val="0016401B"/>
    <w:rsid w:val="001A7871"/>
    <w:rsid w:val="00236DBF"/>
    <w:rsid w:val="002D0DC7"/>
    <w:rsid w:val="003849D0"/>
    <w:rsid w:val="003C7109"/>
    <w:rsid w:val="004035A2"/>
    <w:rsid w:val="0043744B"/>
    <w:rsid w:val="004A4A6B"/>
    <w:rsid w:val="004F39DD"/>
    <w:rsid w:val="0069222D"/>
    <w:rsid w:val="007C311A"/>
    <w:rsid w:val="00863CC5"/>
    <w:rsid w:val="008B0B91"/>
    <w:rsid w:val="008F680A"/>
    <w:rsid w:val="00A17A31"/>
    <w:rsid w:val="00A654D3"/>
    <w:rsid w:val="00B46AF3"/>
    <w:rsid w:val="00B94BBD"/>
    <w:rsid w:val="00BC40BC"/>
    <w:rsid w:val="00BE09C3"/>
    <w:rsid w:val="00C47A45"/>
    <w:rsid w:val="00CF3D72"/>
    <w:rsid w:val="00DE5FDD"/>
    <w:rsid w:val="00E234F7"/>
    <w:rsid w:val="00E80AB4"/>
    <w:rsid w:val="00EC5B6B"/>
    <w:rsid w:val="00EE3F80"/>
    <w:rsid w:val="00F71BCC"/>
    <w:rsid w:val="00FB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E5B3"/>
  <w15:docId w15:val="{66AD2471-50F6-429E-8187-D9035FAA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D0DC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Анастасія Самойленко</cp:lastModifiedBy>
  <cp:revision>8</cp:revision>
  <dcterms:created xsi:type="dcterms:W3CDTF">2021-10-10T06:20:00Z</dcterms:created>
  <dcterms:modified xsi:type="dcterms:W3CDTF">2021-10-21T10:11:00Z</dcterms:modified>
</cp:coreProperties>
</file>